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5D3D6" w14:textId="0296EB75" w:rsidR="00CD32A1" w:rsidRDefault="002914DA">
      <w:r>
        <w:object w:dxaOrig="17823" w:dyaOrig="24080" w14:anchorId="1A0A48F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435.7pt;height:588.7pt" o:ole="">
            <v:imagedata r:id="rId4" o:title=""/>
          </v:shape>
          <o:OLEObject Type="Embed" ProgID="ChemDraw.Document.6.0" ShapeID="_x0000_i1047" DrawAspect="Content" ObjectID="_1726590904" r:id="rId5"/>
        </w:object>
      </w:r>
    </w:p>
    <w:p w14:paraId="69DA568A" w14:textId="543A15D9" w:rsidR="002914DA" w:rsidRPr="00134D0C" w:rsidRDefault="002914DA">
      <w:pPr>
        <w:rPr>
          <w:rFonts w:ascii="宋体" w:eastAsia="宋体" w:hAnsi="宋体"/>
          <w:b/>
          <w:bCs/>
          <w:sz w:val="15"/>
          <w:szCs w:val="15"/>
        </w:rPr>
      </w:pPr>
      <w:r w:rsidRPr="00134D0C">
        <w:rPr>
          <w:rFonts w:ascii="宋体" w:eastAsia="宋体" w:hAnsi="宋体" w:hint="eastAsia"/>
          <w:b/>
          <w:bCs/>
          <w:sz w:val="15"/>
          <w:szCs w:val="15"/>
        </w:rPr>
        <w:t>注意</w:t>
      </w:r>
    </w:p>
    <w:p w14:paraId="1255D246" w14:textId="75F330AF" w:rsidR="002914DA" w:rsidRPr="00134D0C" w:rsidRDefault="002914DA">
      <w:pPr>
        <w:rPr>
          <w:rFonts w:ascii="宋体" w:eastAsia="宋体" w:hAnsi="宋体"/>
          <w:sz w:val="15"/>
          <w:szCs w:val="15"/>
        </w:rPr>
      </w:pPr>
      <w:r w:rsidRPr="00134D0C">
        <w:rPr>
          <w:rFonts w:ascii="宋体" w:eastAsia="宋体" w:hAnsi="宋体" w:hint="eastAsia"/>
          <w:sz w:val="15"/>
          <w:szCs w:val="15"/>
        </w:rPr>
        <w:t>（1）</w:t>
      </w:r>
      <w:r w:rsidR="00CF4225" w:rsidRPr="00134D0C">
        <w:rPr>
          <w:rFonts w:ascii="宋体" w:eastAsia="宋体" w:hAnsi="宋体" w:hint="eastAsia"/>
          <w:sz w:val="15"/>
          <w:szCs w:val="15"/>
        </w:rPr>
        <w:t>可利用基团简写，减小分子的宽度/高度。</w:t>
      </w:r>
      <w:r w:rsidRPr="00134D0C">
        <w:rPr>
          <w:rFonts w:ascii="宋体" w:eastAsia="宋体" w:hAnsi="宋体" w:hint="eastAsia"/>
          <w:sz w:val="15"/>
          <w:szCs w:val="15"/>
        </w:rPr>
        <w:t>也</w:t>
      </w:r>
      <w:r w:rsidRPr="00134D0C">
        <w:rPr>
          <w:rFonts w:ascii="宋体" w:eastAsia="宋体" w:hAnsi="宋体" w:hint="eastAsia"/>
          <w:sz w:val="15"/>
          <w:szCs w:val="15"/>
        </w:rPr>
        <w:t>可通过合并编号压缩宽度。</w:t>
      </w:r>
    </w:p>
    <w:p w14:paraId="104CA8C5" w14:textId="0CDF0C87" w:rsidR="002914DA" w:rsidRPr="00134D0C" w:rsidRDefault="002914DA">
      <w:pPr>
        <w:rPr>
          <w:rFonts w:ascii="宋体" w:eastAsia="宋体" w:hAnsi="宋体"/>
          <w:sz w:val="15"/>
          <w:szCs w:val="15"/>
        </w:rPr>
      </w:pPr>
      <w:r w:rsidRPr="00134D0C">
        <w:rPr>
          <w:rFonts w:ascii="宋体" w:eastAsia="宋体" w:hAnsi="宋体" w:hint="eastAsia"/>
          <w:sz w:val="15"/>
          <w:szCs w:val="15"/>
        </w:rPr>
        <w:t>（2）可通过放上晶体结构图片增加宽度。表头也可以通过放上关键中间体</w:t>
      </w:r>
      <w:r w:rsidR="00134D0C">
        <w:rPr>
          <w:rFonts w:ascii="宋体" w:eastAsia="宋体" w:hAnsi="宋体" w:hint="eastAsia"/>
          <w:sz w:val="15"/>
          <w:szCs w:val="15"/>
        </w:rPr>
        <w:t>增加</w:t>
      </w:r>
      <w:r w:rsidRPr="00134D0C">
        <w:rPr>
          <w:rFonts w:ascii="宋体" w:eastAsia="宋体" w:hAnsi="宋体" w:hint="eastAsia"/>
          <w:sz w:val="15"/>
          <w:szCs w:val="15"/>
        </w:rPr>
        <w:t>宽度。</w:t>
      </w:r>
    </w:p>
    <w:p w14:paraId="64DB7643" w14:textId="327ECE5B" w:rsidR="002914DA" w:rsidRPr="00134D0C" w:rsidRDefault="002914DA" w:rsidP="002914DA">
      <w:pPr>
        <w:rPr>
          <w:rFonts w:ascii="宋体" w:eastAsia="宋体" w:hAnsi="宋体"/>
          <w:sz w:val="15"/>
          <w:szCs w:val="15"/>
        </w:rPr>
      </w:pPr>
      <w:r w:rsidRPr="00134D0C">
        <w:rPr>
          <w:rFonts w:ascii="宋体" w:eastAsia="宋体" w:hAnsi="宋体" w:hint="eastAsia"/>
          <w:sz w:val="15"/>
          <w:szCs w:val="15"/>
        </w:rPr>
        <w:t>（3）</w:t>
      </w:r>
      <w:r w:rsidRPr="00134D0C">
        <w:rPr>
          <w:rFonts w:ascii="宋体" w:eastAsia="宋体" w:hAnsi="宋体" w:hint="eastAsia"/>
          <w:sz w:val="15"/>
          <w:szCs w:val="15"/>
        </w:rPr>
        <w:t>底物顺序按照逻辑顺序。先改变某一个取代基，后改变另一个。取代基也按照逻辑顺序，先芳基，后</w:t>
      </w:r>
      <w:r w:rsidR="00134D0C" w:rsidRPr="00134D0C">
        <w:rPr>
          <w:rFonts w:ascii="宋体" w:eastAsia="宋体" w:hAnsi="宋体" w:hint="eastAsia"/>
          <w:sz w:val="15"/>
          <w:szCs w:val="15"/>
        </w:rPr>
        <w:t>并环芳基，杂芳基，</w:t>
      </w:r>
      <w:r w:rsidRPr="00134D0C">
        <w:rPr>
          <w:rFonts w:ascii="宋体" w:eastAsia="宋体" w:hAnsi="宋体" w:hint="eastAsia"/>
          <w:sz w:val="15"/>
          <w:szCs w:val="15"/>
        </w:rPr>
        <w:t>烯基，再烷基</w:t>
      </w:r>
      <w:r w:rsidRPr="00134D0C">
        <w:rPr>
          <w:rFonts w:ascii="宋体" w:eastAsia="宋体" w:hAnsi="宋体"/>
          <w:sz w:val="15"/>
          <w:szCs w:val="15"/>
        </w:rPr>
        <w:t>/环烷基。</w:t>
      </w:r>
      <w:r w:rsidRPr="00134D0C">
        <w:rPr>
          <w:rFonts w:ascii="宋体" w:eastAsia="宋体" w:hAnsi="宋体" w:hint="eastAsia"/>
          <w:sz w:val="15"/>
          <w:szCs w:val="15"/>
        </w:rPr>
        <w:t>芳香环上取代基按照先对位，后间位，最后邻位</w:t>
      </w:r>
      <w:r w:rsidRPr="00134D0C">
        <w:rPr>
          <w:rFonts w:ascii="宋体" w:eastAsia="宋体" w:hAnsi="宋体"/>
          <w:sz w:val="15"/>
          <w:szCs w:val="15"/>
        </w:rPr>
        <w:t>(有时候</w:t>
      </w:r>
      <w:proofErr w:type="gramStart"/>
      <w:r w:rsidRPr="00134D0C">
        <w:rPr>
          <w:rFonts w:ascii="宋体" w:eastAsia="宋体" w:hAnsi="宋体"/>
          <w:sz w:val="15"/>
          <w:szCs w:val="15"/>
        </w:rPr>
        <w:t>不</w:t>
      </w:r>
      <w:proofErr w:type="gramEnd"/>
      <w:r w:rsidRPr="00134D0C">
        <w:rPr>
          <w:rFonts w:ascii="宋体" w:eastAsia="宋体" w:hAnsi="宋体"/>
          <w:sz w:val="15"/>
          <w:szCs w:val="15"/>
        </w:rPr>
        <w:t>反应)。</w:t>
      </w:r>
    </w:p>
    <w:p w14:paraId="3D098704" w14:textId="0D767A7C" w:rsidR="002914DA" w:rsidRPr="002914DA" w:rsidRDefault="002914DA" w:rsidP="002914DA">
      <w:pPr>
        <w:rPr>
          <w:rFonts w:ascii="宋体" w:eastAsia="宋体" w:hAnsi="宋体" w:hint="eastAsia"/>
          <w:sz w:val="18"/>
          <w:szCs w:val="18"/>
        </w:rPr>
      </w:pPr>
      <w:r w:rsidRPr="00134D0C">
        <w:rPr>
          <w:rFonts w:ascii="宋体" w:eastAsia="宋体" w:hAnsi="宋体" w:hint="eastAsia"/>
          <w:sz w:val="15"/>
          <w:szCs w:val="15"/>
        </w:rPr>
        <w:t>（</w:t>
      </w:r>
      <w:r w:rsidRPr="00134D0C">
        <w:rPr>
          <w:rFonts w:ascii="宋体" w:eastAsia="宋体" w:hAnsi="宋体"/>
          <w:sz w:val="15"/>
          <w:szCs w:val="15"/>
        </w:rPr>
        <w:t>4</w:t>
      </w:r>
      <w:r w:rsidRPr="00134D0C">
        <w:rPr>
          <w:rFonts w:ascii="宋体" w:eastAsia="宋体" w:hAnsi="宋体" w:hint="eastAsia"/>
          <w:sz w:val="15"/>
          <w:szCs w:val="15"/>
        </w:rPr>
        <w:t>）</w:t>
      </w:r>
      <w:r w:rsidRPr="00134D0C">
        <w:rPr>
          <w:rFonts w:ascii="宋体" w:eastAsia="宋体" w:hAnsi="宋体" w:hint="eastAsia"/>
          <w:sz w:val="15"/>
          <w:szCs w:val="15"/>
        </w:rPr>
        <w:t>大表格放产物时，一行</w:t>
      </w:r>
      <w:r w:rsidRPr="00134D0C">
        <w:rPr>
          <w:rFonts w:ascii="宋体" w:eastAsia="宋体" w:hAnsi="宋体"/>
          <w:sz w:val="15"/>
          <w:szCs w:val="15"/>
        </w:rPr>
        <w:t>6</w:t>
      </w:r>
      <w:r w:rsidRPr="00134D0C">
        <w:rPr>
          <w:rFonts w:ascii="宋体" w:eastAsia="宋体" w:hAnsi="宋体"/>
          <w:sz w:val="15"/>
          <w:szCs w:val="15"/>
        </w:rPr>
        <w:t>-8个，取决于分子画出来占多宽</w:t>
      </w:r>
      <w:r w:rsidRPr="002914DA">
        <w:rPr>
          <w:rFonts w:ascii="宋体" w:eastAsia="宋体" w:hAnsi="宋体"/>
          <w:sz w:val="18"/>
          <w:szCs w:val="18"/>
        </w:rPr>
        <w:t>。</w:t>
      </w:r>
      <w:r w:rsidRPr="00134D0C">
        <w:rPr>
          <w:rFonts w:ascii="宋体" w:eastAsia="宋体" w:hAnsi="宋体" w:hint="eastAsia"/>
          <w:sz w:val="15"/>
          <w:szCs w:val="15"/>
        </w:rPr>
        <w:t>小表格一行4</w:t>
      </w:r>
      <w:r w:rsidRPr="00134D0C">
        <w:rPr>
          <w:rFonts w:ascii="宋体" w:eastAsia="宋体" w:hAnsi="宋体"/>
          <w:sz w:val="15"/>
          <w:szCs w:val="15"/>
        </w:rPr>
        <w:t>-5</w:t>
      </w:r>
      <w:r w:rsidRPr="00134D0C">
        <w:rPr>
          <w:rFonts w:ascii="宋体" w:eastAsia="宋体" w:hAnsi="宋体" w:hint="eastAsia"/>
          <w:sz w:val="15"/>
          <w:szCs w:val="15"/>
        </w:rPr>
        <w:t>个。</w:t>
      </w:r>
    </w:p>
    <w:sectPr w:rsidR="002914DA" w:rsidRPr="002914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566C"/>
    <w:rsid w:val="00134D0C"/>
    <w:rsid w:val="002066A3"/>
    <w:rsid w:val="002914DA"/>
    <w:rsid w:val="00592FB9"/>
    <w:rsid w:val="005B566C"/>
    <w:rsid w:val="00BD2ADE"/>
    <w:rsid w:val="00CD32A1"/>
    <w:rsid w:val="00CF4225"/>
    <w:rsid w:val="00E92F07"/>
    <w:rsid w:val="00EC7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2ECCA4"/>
  <w15:chartTrackingRefBased/>
  <w15:docId w15:val="{4294E1E0-349D-4786-AC26-75CA0D1677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</Words>
  <Characters>214</Characters>
  <Application>Microsoft Office Word</Application>
  <DocSecurity>0</DocSecurity>
  <Lines>1</Lines>
  <Paragraphs>1</Paragraphs>
  <ScaleCrop>false</ScaleCrop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 Xingwei</dc:creator>
  <cp:keywords/>
  <dc:description/>
  <cp:lastModifiedBy>Li Xingwei</cp:lastModifiedBy>
  <cp:revision>4</cp:revision>
  <dcterms:created xsi:type="dcterms:W3CDTF">2022-10-06T11:33:00Z</dcterms:created>
  <dcterms:modified xsi:type="dcterms:W3CDTF">2022-10-06T11:49:00Z</dcterms:modified>
</cp:coreProperties>
</file>